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24" w:rsidRPr="00B125CC" w:rsidRDefault="00387FE1" w:rsidP="00B125CC">
      <w:pPr>
        <w:tabs>
          <w:tab w:val="left" w:pos="6090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</w:t>
      </w:r>
      <w:r w:rsidR="00B125CC">
        <w:rPr>
          <w:rFonts w:ascii="Times New Roman" w:hAnsi="Times New Roman"/>
          <w:b/>
          <w:sz w:val="28"/>
          <w:szCs w:val="28"/>
          <w:lang w:val="nl-NL"/>
        </w:rPr>
        <w:t>LỊCH SỬ</w:t>
      </w:r>
    </w:p>
    <w:p w:rsidR="00017E24" w:rsidRDefault="00387FE1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Bài 24(24)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nl-NL"/>
        </w:rPr>
        <w:t>ĐƯỜNG TRƯỜNG SƠN</w:t>
      </w:r>
    </w:p>
    <w:p w:rsidR="00017E24" w:rsidRDefault="00387FE1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I.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Mục đích yêu cầu</w:t>
      </w:r>
      <w:r>
        <w:rPr>
          <w:rFonts w:ascii="Times New Roman" w:hAnsi="Times New Roman"/>
          <w:sz w:val="28"/>
          <w:szCs w:val="28"/>
          <w:lang w:val="nl-NL"/>
        </w:rPr>
        <w:t>: Giúp HS :</w:t>
      </w:r>
    </w:p>
    <w:p w:rsidR="00017E24" w:rsidRDefault="00387FE1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Biết  đường Trường Sơn với việc chi viện sức người, vũ khí, lương thực... của miền Bắc cho cách mạng miền </w:t>
      </w:r>
      <w:r>
        <w:rPr>
          <w:rFonts w:ascii="Times New Roman" w:hAnsi="Times New Roman"/>
          <w:sz w:val="28"/>
          <w:szCs w:val="28"/>
          <w:lang w:val="nl-NL"/>
        </w:rPr>
        <w:t>Nam góp phần to lớn vào thắng lợi của cách mạng miền Nam.</w:t>
      </w:r>
    </w:p>
    <w:p w:rsidR="00017E24" w:rsidRPr="00B125CC" w:rsidRDefault="00387FE1" w:rsidP="00B125C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GD  lòng tự hào dân tộc.</w:t>
      </w:r>
    </w:p>
    <w:p w:rsidR="00017E24" w:rsidRDefault="00387FE1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II.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Đồ dùng</w:t>
      </w:r>
      <w:r>
        <w:rPr>
          <w:rFonts w:ascii="Times New Roman" w:hAnsi="Times New Roman"/>
          <w:sz w:val="28"/>
          <w:szCs w:val="28"/>
          <w:lang w:val="nl-NL"/>
        </w:rPr>
        <w:t xml:space="preserve">  - Bản đồ hành chính Việt Nam</w:t>
      </w:r>
    </w:p>
    <w:p w:rsidR="00017E24" w:rsidRDefault="00387FE1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-Tranh ảnh tư liệu về đường Trường Sơn.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</w:t>
      </w:r>
    </w:p>
    <w:p w:rsidR="00017E24" w:rsidRDefault="00387FE1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III.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0"/>
        <w:gridCol w:w="3240"/>
      </w:tblGrid>
      <w:tr w:rsidR="00017E24">
        <w:trPr>
          <w:trHeight w:val="269"/>
        </w:trPr>
        <w:tc>
          <w:tcPr>
            <w:tcW w:w="6480" w:type="dxa"/>
          </w:tcPr>
          <w:p w:rsidR="00017E24" w:rsidRDefault="00387FE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017E24" w:rsidRDefault="00387FE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ạt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ộng của học sinh</w:t>
            </w:r>
          </w:p>
        </w:tc>
      </w:tr>
      <w:tr w:rsidR="00017E24">
        <w:tc>
          <w:tcPr>
            <w:tcW w:w="6480" w:type="dxa"/>
          </w:tcPr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1.Bài cũ: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+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Nêu những đóng góp của nhà máy cơ khí Hà Nội trong công cuộc xây dựng bảo vệ Tổ quốc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?</w:t>
            </w: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2</w:t>
            </w:r>
            <w:r w:rsidR="00B125C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mới</w:t>
            </w: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Giới thiệu bài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Ngày 19-5-1959 Trung ương Đảng quyết định mở đường Trường Sơn để chi viện sức người </w:t>
            </w:r>
            <w:r>
              <w:rPr>
                <w:rFonts w:ascii="Times New Roman" w:hAnsi="Times New Roman"/>
                <w:sz w:val="28"/>
                <w:szCs w:val="28"/>
              </w:rPr>
              <w:t>,chuyển vũ khí, lương thực cho chiến trường Miền Nam góp phần vào thắng lợi chống Mĩ thống nhất đất nướckhi di chuyển…………..</w:t>
            </w: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25CC">
              <w:rPr>
                <w:rFonts w:ascii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ường Trường Sơn là đường rừng núi nên địch khó phát hiện</w:t>
            </w:r>
            <w:r w:rsidR="00B125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Đường Trường Sơn nay còn gọi là đường Hồ Chí Minh.</w:t>
            </w: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</w:t>
            </w:r>
            <w:r w:rsidR="00AA260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 Tìm hiể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u về mục đ</w:t>
            </w:r>
            <w:r w:rsidR="00AA2604">
              <w:rPr>
                <w:rFonts w:ascii="Times New Roman" w:hAnsi="Times New Roman"/>
                <w:sz w:val="28"/>
                <w:szCs w:val="28"/>
                <w:lang w:val="nl-NL"/>
              </w:rPr>
              <w:t>ích mở đường Trường Sơn của  ta.</w:t>
            </w: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+Yêu cầu HS đọc sgk trả lời câu hỏi.</w:t>
            </w:r>
            <w:r w:rsidR="00AA26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+Cho HS quan sát,chỉ vị trí đường Trường Sơn trên bản đồ.</w:t>
            </w:r>
          </w:p>
          <w:p w:rsidR="00017E24" w:rsidRDefault="00387FE1">
            <w:pPr>
              <w:tabs>
                <w:tab w:val="left" w:pos="0"/>
              </w:tabs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Kết luận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:Ta mở đường Trường Sơn nhằm mục đích chi viện ch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o miền Nam,thực hi</w:t>
            </w:r>
            <w:r w:rsidR="00AA260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ện nhiệm vụ thống nhất đất nước.</w:t>
            </w:r>
          </w:p>
          <w:p w:rsidR="00017E24" w:rsidRDefault="00387FE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động3: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Tìm hiểu thêm về một số  tấm gương tiêu biểu của  bộ đội và thanh niên x</w:t>
            </w:r>
            <w:r w:rsidR="00AA2604">
              <w:rPr>
                <w:rFonts w:ascii="Times New Roman" w:hAnsi="Times New Roman"/>
                <w:sz w:val="28"/>
                <w:szCs w:val="28"/>
                <w:lang w:val="nl-NL"/>
              </w:rPr>
              <w:t>ung phong trên đường Trường Sơn.</w:t>
            </w:r>
          </w:p>
          <w:p w:rsidR="00017E24" w:rsidRDefault="00387FE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+Yêu cầu HS đọc sgk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17E24" w:rsidRDefault="00387FE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+Giới thiệu thêm qua tranh ảnh ,tư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liệu sưu tầm.</w:t>
            </w:r>
          </w:p>
          <w:p w:rsidR="00017E24" w:rsidRDefault="00387FE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Tìm hiểu về ý nghĩa của tuyến đường Trường Sơn bằng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với sgk và tranh ảnh.</w:t>
            </w:r>
            <w:r w:rsidR="00AA26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017E24" w:rsidRPr="00AA2604" w:rsidRDefault="00387FE1" w:rsidP="00AA2604">
            <w:pPr>
              <w:tabs>
                <w:tab w:val="left" w:pos="0"/>
              </w:tabs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Kết luận: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Đường Trường Sơn góp phần to lớn vào sự nghiệp thống nhất đất nước.</w:t>
            </w:r>
          </w:p>
          <w:p w:rsidR="00017E24" w:rsidRDefault="00387FE1">
            <w:pPr>
              <w:tabs>
                <w:tab w:val="left" w:pos="2415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 cuối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017E24" w:rsidRDefault="00387FE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Hệ thống bài,liên hệ giáo dục HS .</w:t>
            </w:r>
          </w:p>
          <w:p w:rsidR="00017E24" w:rsidRDefault="00387FE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Dặn HS học theo câu hỏi trong sgk.</w:t>
            </w:r>
            <w:bookmarkStart w:id="0" w:name="_GoBack"/>
            <w:bookmarkEnd w:id="0"/>
          </w:p>
          <w:p w:rsidR="00017E24" w:rsidRDefault="00017E24" w:rsidP="00387FE1">
            <w:pPr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240" w:type="dxa"/>
          </w:tcPr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  <w:r w:rsidR="00B125CC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B125C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</w:t>
            </w:r>
            <w:r w:rsidR="00387FE1">
              <w:rPr>
                <w:rFonts w:ascii="Times New Roman" w:hAnsi="Times New Roman"/>
                <w:sz w:val="28"/>
                <w:szCs w:val="28"/>
                <w:lang w:val="nl-NL"/>
              </w:rPr>
              <w:t>đọc sgk trả lời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trả lời.</w:t>
            </w: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017E2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7E24" w:rsidRDefault="00387FE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ọc kết luận sgk.</w:t>
            </w:r>
          </w:p>
        </w:tc>
      </w:tr>
    </w:tbl>
    <w:p w:rsidR="00017E24" w:rsidRDefault="00017E24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017E24" w:rsidRDefault="00387FE1"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</w:t>
      </w:r>
    </w:p>
    <w:sectPr w:rsidR="00017E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"/>
      </v:shape>
    </w:pict>
  </w:numPicBullet>
  <w:abstractNum w:abstractNumId="0">
    <w:nsid w:val="50D36785"/>
    <w:multiLevelType w:val="multilevel"/>
    <w:tmpl w:val="50D3678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">
    <w:nsid w:val="57B62A32"/>
    <w:multiLevelType w:val="multilevel"/>
    <w:tmpl w:val="57B62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220"/>
        </w:tabs>
        <w:ind w:left="22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90820"/>
    <w:rsid w:val="00017E24"/>
    <w:rsid w:val="00387FE1"/>
    <w:rsid w:val="00AA2604"/>
    <w:rsid w:val="00B125CC"/>
    <w:rsid w:val="10A54545"/>
    <w:rsid w:val="517B2BAD"/>
    <w:rsid w:val="54E90820"/>
    <w:rsid w:val="57F0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laptopmy</dc:creator>
  <cp:lastModifiedBy>A</cp:lastModifiedBy>
  <cp:revision>2</cp:revision>
  <dcterms:created xsi:type="dcterms:W3CDTF">2020-04-04T03:19:00Z</dcterms:created>
  <dcterms:modified xsi:type="dcterms:W3CDTF">2020-04-04T08:03:00Z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